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13" w:rsidRPr="00F65D40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</w:rPr>
        <w:t xml:space="preserve">Инструкция по прохождению </w:t>
      </w:r>
      <w:proofErr w:type="spellStart"/>
      <w:r w:rsidRPr="00F65D40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F65D40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p w:rsidR="00C138B9" w:rsidRPr="00F65D40" w:rsidRDefault="00C138B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С 2018 года спортсмены – участники Первенств </w:t>
      </w:r>
      <w:r w:rsidR="0020781F" w:rsidRPr="00F65D40">
        <w:rPr>
          <w:rFonts w:ascii="Times New Roman" w:hAnsi="Times New Roman" w:cs="Times New Roman"/>
          <w:sz w:val="24"/>
          <w:szCs w:val="24"/>
        </w:rPr>
        <w:t xml:space="preserve">России по легкой атлетике </w:t>
      </w:r>
      <w:r w:rsidRPr="00F65D40">
        <w:rPr>
          <w:rFonts w:ascii="Times New Roman" w:hAnsi="Times New Roman" w:cs="Times New Roman"/>
          <w:sz w:val="24"/>
          <w:szCs w:val="24"/>
        </w:rPr>
        <w:t xml:space="preserve">обязаны в качестве условия допуска иметь </w:t>
      </w: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сертификат, удостоверяющий прохождение дистанционного </w:t>
      </w:r>
      <w:proofErr w:type="gramStart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обучения по курсу</w:t>
      </w:r>
      <w:proofErr w:type="gramEnd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Антидопинг</w:t>
      </w:r>
      <w:proofErr w:type="spellEnd"/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» и итогового тестирования на проверку полученных знаний</w:t>
      </w:r>
      <w:r w:rsidRPr="00F65D40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65D40">
        <w:rPr>
          <w:rFonts w:ascii="Times New Roman" w:hAnsi="Times New Roman" w:cs="Times New Roman"/>
          <w:sz w:val="24"/>
          <w:szCs w:val="24"/>
        </w:rPr>
        <w:t>.</w:t>
      </w:r>
    </w:p>
    <w:p w:rsidR="00506EE7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Данный сертификат выдается на один календарный год, т.е. после прохождения обучения в 2017 году выдается сертификат, действующий до конца 2017 года. По итогам прохождения обучения в 2018 году выдается сертификат, действующий до конца 2018 года. 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участия в соревнованиях в 2018 году принимается сертификат, как  выданный в конце 2017 года, так и в 2018 году.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65D40">
        <w:rPr>
          <w:rFonts w:ascii="Times New Roman" w:hAnsi="Times New Roman" w:cs="Times New Roman"/>
          <w:sz w:val="24"/>
          <w:szCs w:val="24"/>
        </w:rPr>
        <w:t>Прохождение об</w:t>
      </w:r>
      <w:r w:rsidRPr="00F65D40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65D40">
        <w:rPr>
          <w:rFonts w:ascii="Times New Roman" w:hAnsi="Times New Roman" w:cs="Times New Roman"/>
          <w:sz w:val="24"/>
          <w:szCs w:val="24"/>
        </w:rPr>
        <w:t>я</w:t>
      </w:r>
      <w:r w:rsidRPr="00F65D40">
        <w:rPr>
          <w:rFonts w:ascii="Times New Roman" w:hAnsi="Times New Roman" w:cs="Times New Roman"/>
          <w:sz w:val="24"/>
          <w:szCs w:val="24"/>
        </w:rPr>
        <w:t xml:space="preserve"> занимает 1,5- 2 часа. При желании можно вернуться повторно на страницы пройденного обучения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 xml:space="preserve"> обучения могут быть задержки до 2х дней. 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65D40">
        <w:rPr>
          <w:rFonts w:ascii="Times New Roman" w:hAnsi="Times New Roman" w:cs="Times New Roman"/>
          <w:sz w:val="24"/>
          <w:szCs w:val="24"/>
        </w:rPr>
        <w:t>в раздел «</w:t>
      </w:r>
      <w:proofErr w:type="spellStart"/>
      <w:r w:rsidR="00506EE7" w:rsidRPr="00F65D40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ED4A24" w:rsidRPr="00F65D40" w:rsidRDefault="0084357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65D40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65D40" w:rsidRDefault="00647CD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Спортсмену необходимо зарегистрироваться в системе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65D40">
        <w:rPr>
          <w:rFonts w:ascii="Times New Roman" w:hAnsi="Times New Roman" w:cs="Times New Roman"/>
          <w:sz w:val="24"/>
          <w:szCs w:val="24"/>
        </w:rPr>
        <w:t>.</w:t>
      </w:r>
      <w:r w:rsidR="00337A6B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506EE7" w:rsidRPr="00F65D40">
        <w:rPr>
          <w:rFonts w:ascii="Times New Roman" w:hAnsi="Times New Roman" w:cs="Times New Roman"/>
          <w:sz w:val="24"/>
          <w:szCs w:val="24"/>
        </w:rPr>
        <w:t>на значок</w:t>
      </w:r>
      <w:proofErr w:type="gramStart"/>
      <w:r w:rsidR="00506EE7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A6B" w:rsidRPr="00F65D40" w:rsidRDefault="0084357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left:0;text-align:left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<w10:wrap anchorx="margin"/>
          </v:shape>
        </w:pict>
      </w:r>
      <w:r w:rsidR="00337A6B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 приступить к </w:t>
      </w:r>
      <w:proofErr w:type="gramStart"/>
      <w:r w:rsidRPr="00F65D40">
        <w:rPr>
          <w:rFonts w:ascii="Times New Roman" w:hAnsi="Times New Roman" w:cs="Times New Roman"/>
          <w:sz w:val="24"/>
          <w:szCs w:val="24"/>
        </w:rPr>
        <w:t>обучению по программе</w:t>
      </w:r>
      <w:proofErr w:type="gramEnd"/>
      <w:r w:rsidRPr="00F65D40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Антидопинг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>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84357E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право 11" o:spid="_x0000_s1027" type="#_x0000_t13" style="position:absolute;left:0;text-align:left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<w10:wrap anchorx="margin"/>
          </v:shape>
        </w:pic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9A" w:rsidRDefault="00F0179A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C4D" w:rsidRP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65D40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>
        <w:rPr>
          <w:rFonts w:ascii="Times New Roman" w:hAnsi="Times New Roman" w:cs="Times New Roman"/>
          <w:sz w:val="24"/>
          <w:szCs w:val="24"/>
        </w:rPr>
        <w:t>. Другими словами, В</w:t>
      </w:r>
      <w:r w:rsidRPr="00F65D40">
        <w:rPr>
          <w:rFonts w:ascii="Times New Roman" w:hAnsi="Times New Roman" w:cs="Times New Roman"/>
          <w:sz w:val="24"/>
          <w:szCs w:val="24"/>
        </w:rPr>
        <w:t>ы не сможете перейти к тестированию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D40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 xml:space="preserve">просто </w:t>
      </w:r>
      <w:proofErr w:type="spellStart"/>
      <w:r w:rsidRPr="00F65D40">
        <w:rPr>
          <w:rFonts w:ascii="Times New Roman" w:hAnsi="Times New Roman" w:cs="Times New Roman"/>
          <w:sz w:val="24"/>
          <w:szCs w:val="24"/>
        </w:rPr>
        <w:t>перелистн</w:t>
      </w:r>
      <w:r>
        <w:rPr>
          <w:rFonts w:ascii="Times New Roman" w:hAnsi="Times New Roman" w:cs="Times New Roman"/>
          <w:sz w:val="24"/>
          <w:szCs w:val="24"/>
        </w:rPr>
        <w:t>ете</w:t>
      </w:r>
      <w:proofErr w:type="spellEnd"/>
      <w:r w:rsidRPr="00F65D40">
        <w:rPr>
          <w:rFonts w:ascii="Times New Roman" w:hAnsi="Times New Roman" w:cs="Times New Roman"/>
          <w:sz w:val="24"/>
          <w:szCs w:val="24"/>
        </w:rPr>
        <w:t xml:space="preserve"> страницы или пропус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отдельны</w:t>
      </w:r>
      <w:r>
        <w:rPr>
          <w:rFonts w:ascii="Times New Roman" w:hAnsi="Times New Roman" w:cs="Times New Roman"/>
          <w:sz w:val="24"/>
          <w:szCs w:val="24"/>
        </w:rPr>
        <w:t>е главы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  <w:r w:rsidR="00F0179A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65D40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Для прохождения курса Вам необходимо использовать наушники или колонки.</w:t>
      </w:r>
    </w:p>
    <w:p w:rsidR="00916C4D" w:rsidRPr="00F65D40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прохождения обучения, Вам необходимо ответить на вопросы для проверки полученных знаний</w:t>
      </w:r>
      <w:r w:rsidR="00096F85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F5355C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(тест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E49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при подаче заявке на участие в </w:t>
      </w:r>
      <w:r w:rsidR="00334EA3" w:rsidRPr="00F65D40">
        <w:rPr>
          <w:rFonts w:ascii="Times New Roman" w:hAnsi="Times New Roman" w:cs="Times New Roman"/>
          <w:sz w:val="24"/>
          <w:szCs w:val="24"/>
        </w:rPr>
        <w:t>соревнованиях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E4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D26E49" w:rsidRDefault="0084357E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 xml:space="preserve">После этого будет сделана отметка в системе заявок ВФЛА:  </w:t>
      </w:r>
    </w:p>
    <w:p w:rsidR="00D26E49" w:rsidRPr="00D26E49" w:rsidRDefault="0084357E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proofErr w:type="gramStart"/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:/</w:t>
        </w:r>
        <w:proofErr w:type="gramEnd"/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26E49" w:rsidRPr="00D26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начальном этапе отметка делается ВФЛА</w:t>
      </w:r>
      <w:proofErr w:type="gramStart"/>
      <w:r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!</w:t>
      </w:r>
      <w:proofErr w:type="gramEnd"/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В случае отсутствия отметки в системе регион не сможет добавить спортсмена в электронную заявку на конкретное соревнование. В этом случае необходимо связаться с отделом спортивных программ ВФЛА</w:t>
      </w:r>
    </w:p>
    <w:p w:rsidR="00F948C7" w:rsidRPr="00F65D40" w:rsidRDefault="00D26E4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  <w:bookmarkStart w:id="0" w:name="_GoBack"/>
      <w:bookmarkEnd w:id="0"/>
    </w:p>
    <w:sectPr w:rsidR="00F948C7" w:rsidRPr="00F65D40" w:rsidSect="00843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D8A" w:rsidRDefault="00A32D8A" w:rsidP="0028549C">
      <w:pPr>
        <w:spacing w:after="0" w:line="240" w:lineRule="auto"/>
      </w:pPr>
      <w:r>
        <w:separator/>
      </w:r>
    </w:p>
  </w:endnote>
  <w:endnote w:type="continuationSeparator" w:id="0">
    <w:p w:rsidR="00A32D8A" w:rsidRDefault="00A32D8A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PF BeauSans Pro SemiBold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D8A" w:rsidRDefault="00A32D8A" w:rsidP="0028549C">
      <w:pPr>
        <w:spacing w:after="0" w:line="240" w:lineRule="auto"/>
      </w:pPr>
      <w:r>
        <w:separator/>
      </w:r>
    </w:p>
  </w:footnote>
  <w:footnote w:type="continuationSeparator" w:id="0">
    <w:p w:rsidR="00A32D8A" w:rsidRDefault="00A32D8A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F13"/>
    <w:rsid w:val="00096F85"/>
    <w:rsid w:val="0020781F"/>
    <w:rsid w:val="00261711"/>
    <w:rsid w:val="0028549C"/>
    <w:rsid w:val="00334EA3"/>
    <w:rsid w:val="00337A6B"/>
    <w:rsid w:val="0038264A"/>
    <w:rsid w:val="00506EE7"/>
    <w:rsid w:val="005442E0"/>
    <w:rsid w:val="005D62D8"/>
    <w:rsid w:val="00627B6B"/>
    <w:rsid w:val="00635984"/>
    <w:rsid w:val="00647CD2"/>
    <w:rsid w:val="006A7CC5"/>
    <w:rsid w:val="0084357E"/>
    <w:rsid w:val="008A7A8D"/>
    <w:rsid w:val="00916C4D"/>
    <w:rsid w:val="00956C6A"/>
    <w:rsid w:val="00A32D8A"/>
    <w:rsid w:val="00BD5548"/>
    <w:rsid w:val="00C138B9"/>
    <w:rsid w:val="00D26E49"/>
    <w:rsid w:val="00D705D3"/>
    <w:rsid w:val="00D81F13"/>
    <w:rsid w:val="00D86F24"/>
    <w:rsid w:val="00ED4A24"/>
    <w:rsid w:val="00F0179A"/>
    <w:rsid w:val="00F5355C"/>
    <w:rsid w:val="00F65D40"/>
    <w:rsid w:val="00F948C7"/>
    <w:rsid w:val="00FD36B2"/>
    <w:rsid w:val="00FD5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2545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2</cp:revision>
  <cp:lastPrinted>2017-11-09T06:32:00Z</cp:lastPrinted>
  <dcterms:created xsi:type="dcterms:W3CDTF">2018-04-05T06:54:00Z</dcterms:created>
  <dcterms:modified xsi:type="dcterms:W3CDTF">2018-04-05T06:54:00Z</dcterms:modified>
</cp:coreProperties>
</file>